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8"/>
        <w:gridCol w:w="5768"/>
      </w:tblGrid>
      <w:tr w:rsidR="005C331C" w:rsidRPr="000A2DAA" w:rsidTr="002A700B">
        <w:tc>
          <w:tcPr>
            <w:tcW w:w="4428" w:type="dxa"/>
          </w:tcPr>
          <w:p w:rsidR="005C331C" w:rsidRPr="000A2DAA" w:rsidRDefault="005C331C" w:rsidP="000A2DAA">
            <w:pPr>
              <w:pStyle w:val="Heading7"/>
              <w:spacing w:before="60" w:after="60" w:line="276" w:lineRule="auto"/>
              <w:jc w:val="left"/>
              <w:rPr>
                <w:rFonts w:ascii="Cambria" w:hAnsi="Cambria" w:cs="Cambria"/>
                <w:sz w:val="24"/>
                <w:szCs w:val="24"/>
                <w:lang w:eastAsia="vi-VN"/>
              </w:rPr>
            </w:pPr>
            <w:r w:rsidRPr="000A2DAA">
              <w:rPr>
                <w:rFonts w:ascii="Cambria" w:hAnsi="Cambria" w:cs="Cambria"/>
                <w:b w:val="0"/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-198755</wp:posOffset>
                  </wp:positionV>
                  <wp:extent cx="1133475" cy="457200"/>
                  <wp:effectExtent l="19050" t="0" r="9525" b="0"/>
                  <wp:wrapNone/>
                  <wp:docPr id="1" name="Picture 1" descr="\\172.17.37.51\share Hung\Logo Vietinbank Capital\Logo VietinBank Capi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17.37.51\share Hung\Logo Vietinbank Capital\Logo VietinBank Capi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331C" w:rsidRPr="000A2DAA" w:rsidRDefault="005C331C" w:rsidP="000A2DAA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</w:pP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Công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ty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Quản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lý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quỹ VietinBank</w:t>
            </w:r>
          </w:p>
          <w:p w:rsidR="005C331C" w:rsidRDefault="005C331C" w:rsidP="000A2DAA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</w:pP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Tầng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6 – TTTM </w:t>
            </w: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Chợ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Cửa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Nam</w:t>
            </w:r>
            <w:r w:rsidR="002A700B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Hoàn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Kiếm</w:t>
            </w:r>
            <w:proofErr w:type="spellEnd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 xml:space="preserve"> – Hà </w:t>
            </w:r>
            <w:proofErr w:type="spellStart"/>
            <w:r w:rsidRPr="000A2DAA">
              <w:rPr>
                <w:rFonts w:ascii="Times New Roman" w:hAnsi="Times New Roman"/>
                <w:b/>
                <w:color w:val="0070C0"/>
                <w:sz w:val="16"/>
                <w:szCs w:val="16"/>
                <w:lang w:eastAsia="vi-VN"/>
              </w:rPr>
              <w:t>Nội</w:t>
            </w:r>
            <w:proofErr w:type="spellEnd"/>
          </w:p>
          <w:p w:rsidR="004A3F30" w:rsidRPr="004A3F30" w:rsidRDefault="004A3F30" w:rsidP="000A2DAA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6"/>
                <w:szCs w:val="16"/>
                <w:lang w:eastAsia="vi-VN"/>
              </w:rPr>
            </w:pPr>
          </w:p>
          <w:p w:rsidR="004A3F30" w:rsidRPr="004A3F30" w:rsidRDefault="00302CFA" w:rsidP="000A2DAA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:      /CV-QLQ</w:t>
            </w:r>
            <w:r w:rsidR="009F7CE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-QLTS</w:t>
            </w:r>
          </w:p>
        </w:tc>
        <w:tc>
          <w:tcPr>
            <w:tcW w:w="5768" w:type="dxa"/>
          </w:tcPr>
          <w:p w:rsidR="00FF4767" w:rsidRPr="000A2DAA" w:rsidRDefault="00FF4767" w:rsidP="000A2D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CỘNG HÒA XÃ HỘI CHỦ NGHĨA VIỆT NAM</w:t>
            </w:r>
          </w:p>
          <w:p w:rsidR="005C331C" w:rsidRPr="000A2DAA" w:rsidRDefault="00FF4767" w:rsidP="000A2D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proofErr w:type="spellStart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Độc</w:t>
            </w:r>
            <w:proofErr w:type="spellEnd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lập</w:t>
            </w:r>
            <w:proofErr w:type="spellEnd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 – </w:t>
            </w:r>
            <w:proofErr w:type="spellStart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Tự</w:t>
            </w:r>
            <w:proofErr w:type="spellEnd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 do – </w:t>
            </w:r>
            <w:proofErr w:type="spellStart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Hạnh</w:t>
            </w:r>
            <w:proofErr w:type="spellEnd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phúc</w:t>
            </w:r>
            <w:proofErr w:type="spellEnd"/>
          </w:p>
          <w:p w:rsidR="00571BC4" w:rsidRPr="000A2DAA" w:rsidRDefault="00571BC4" w:rsidP="0062610D">
            <w:pPr>
              <w:spacing w:before="100" w:beforeAutospacing="1" w:after="0"/>
              <w:jc w:val="right"/>
              <w:rPr>
                <w:rFonts w:ascii="Cambria" w:hAnsi="Cambria" w:cs="Cambria"/>
                <w:i/>
                <w:sz w:val="24"/>
                <w:szCs w:val="24"/>
                <w:lang w:eastAsia="vi-VN"/>
              </w:rPr>
            </w:pPr>
            <w:r w:rsidRPr="000A2DAA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Hà </w:t>
            </w:r>
            <w:proofErr w:type="spellStart"/>
            <w:r w:rsidRPr="000A2DAA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>Nộ</w:t>
            </w:r>
            <w:r w:rsidR="00F44D1F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>i</w:t>
            </w:r>
            <w:proofErr w:type="spellEnd"/>
            <w:r w:rsidR="00F44D1F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="00F44D1F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>ngày</w:t>
            </w:r>
            <w:proofErr w:type="spellEnd"/>
            <w:r w:rsidR="00F44D1F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 </w:t>
            </w:r>
            <w:r w:rsidR="009260D5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>24</w:t>
            </w:r>
            <w:r w:rsidRPr="000A2DAA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A2DAA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>tháng</w:t>
            </w:r>
            <w:proofErr w:type="spellEnd"/>
            <w:r w:rsidRPr="000A2DAA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 </w:t>
            </w:r>
            <w:r w:rsidR="007A39DD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>04</w:t>
            </w:r>
            <w:r w:rsidR="00AC417C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 </w:t>
            </w:r>
            <w:r w:rsidR="0062610D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2610D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>năm</w:t>
            </w:r>
            <w:proofErr w:type="spellEnd"/>
            <w:r w:rsidR="0062610D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 20</w:t>
            </w:r>
            <w:r w:rsidR="009260D5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>20</w:t>
            </w:r>
          </w:p>
        </w:tc>
      </w:tr>
    </w:tbl>
    <w:p w:rsidR="00E75667" w:rsidRDefault="00E75667" w:rsidP="00571BC4">
      <w:pPr>
        <w:spacing w:after="0"/>
        <w:jc w:val="center"/>
        <w:rPr>
          <w:rFonts w:ascii="Times New Roman" w:hAnsi="Times New Roman"/>
          <w:b/>
          <w:bCs/>
          <w:sz w:val="16"/>
          <w:szCs w:val="36"/>
        </w:rPr>
      </w:pPr>
    </w:p>
    <w:p w:rsidR="002A700B" w:rsidRDefault="002A700B" w:rsidP="00571BC4">
      <w:pPr>
        <w:spacing w:after="0"/>
        <w:jc w:val="center"/>
        <w:rPr>
          <w:rFonts w:ascii="Times New Roman" w:hAnsi="Times New Roman"/>
          <w:b/>
          <w:bCs/>
          <w:sz w:val="16"/>
          <w:szCs w:val="36"/>
        </w:rPr>
      </w:pPr>
    </w:p>
    <w:p w:rsidR="002A700B" w:rsidRPr="004B25B4" w:rsidRDefault="002A700B" w:rsidP="00571BC4">
      <w:pPr>
        <w:spacing w:after="0"/>
        <w:jc w:val="center"/>
        <w:rPr>
          <w:rFonts w:ascii="Times New Roman" w:hAnsi="Times New Roman"/>
          <w:b/>
          <w:bCs/>
          <w:sz w:val="16"/>
          <w:szCs w:val="36"/>
        </w:rPr>
      </w:pPr>
    </w:p>
    <w:p w:rsidR="0062610D" w:rsidRDefault="00302CFA" w:rsidP="007E5507">
      <w:pPr>
        <w:tabs>
          <w:tab w:val="center" w:pos="4813"/>
          <w:tab w:val="left" w:pos="6915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CÔNG BỐ THÔNG TIN </w:t>
      </w:r>
    </w:p>
    <w:p w:rsidR="00302CFA" w:rsidRPr="00302CFA" w:rsidRDefault="00302CFA" w:rsidP="007E5507">
      <w:pPr>
        <w:tabs>
          <w:tab w:val="center" w:pos="4813"/>
          <w:tab w:val="left" w:pos="6915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szCs w:val="32"/>
        </w:rPr>
      </w:pPr>
    </w:p>
    <w:p w:rsidR="00E75667" w:rsidRPr="00302CFA" w:rsidRDefault="0062610D" w:rsidP="007E5507">
      <w:pPr>
        <w:tabs>
          <w:tab w:val="center" w:pos="4813"/>
          <w:tab w:val="left" w:pos="6915"/>
        </w:tabs>
        <w:spacing w:after="0" w:line="264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02CFA" w:rsidRPr="00302CFA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="00302CFA" w:rsidRPr="00302C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2CFA" w:rsidRPr="00302CFA"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 w:rsidR="00302CFA" w:rsidRPr="00302CFA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302CFA" w:rsidRPr="00302CFA">
        <w:rPr>
          <w:rFonts w:ascii="Times New Roman" w:hAnsi="Times New Roman" w:cs="Times New Roman"/>
          <w:b/>
          <w:sz w:val="26"/>
          <w:szCs w:val="26"/>
        </w:rPr>
        <w:t>Ủy</w:t>
      </w:r>
      <w:proofErr w:type="spellEnd"/>
      <w:r w:rsidR="00302CFA" w:rsidRPr="00302CFA">
        <w:rPr>
          <w:rFonts w:ascii="Times New Roman" w:hAnsi="Times New Roman" w:cs="Times New Roman"/>
          <w:b/>
          <w:sz w:val="26"/>
          <w:szCs w:val="26"/>
        </w:rPr>
        <w:t xml:space="preserve"> ban </w:t>
      </w:r>
      <w:proofErr w:type="spellStart"/>
      <w:r w:rsidR="00302CFA" w:rsidRPr="00302CFA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="00302CFA" w:rsidRPr="00302C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2CFA" w:rsidRPr="00302CFA">
        <w:rPr>
          <w:rFonts w:ascii="Times New Roman" w:hAnsi="Times New Roman" w:cs="Times New Roman"/>
          <w:b/>
          <w:sz w:val="26"/>
          <w:szCs w:val="26"/>
        </w:rPr>
        <w:t>khoán</w:t>
      </w:r>
      <w:proofErr w:type="spellEnd"/>
      <w:r w:rsidR="00302CFA" w:rsidRPr="00302C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2CFA" w:rsidRPr="00302CFA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="00302CFA" w:rsidRPr="00302C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02CFA" w:rsidRPr="00302CFA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</w:p>
    <w:p w:rsidR="00E75667" w:rsidRPr="004B25B4" w:rsidRDefault="00E75667" w:rsidP="00E75667">
      <w:pPr>
        <w:spacing w:after="0" w:line="264" w:lineRule="auto"/>
        <w:jc w:val="center"/>
        <w:rPr>
          <w:rFonts w:ascii="Times New Roman" w:hAnsi="Times New Roman"/>
          <w:i/>
          <w:color w:val="FF0000"/>
          <w:sz w:val="12"/>
          <w:szCs w:val="24"/>
        </w:rPr>
      </w:pPr>
    </w:p>
    <w:p w:rsidR="00B64B7F" w:rsidRPr="00517580" w:rsidRDefault="00B85694" w:rsidP="00B64B7F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Quỹ </w:t>
      </w:r>
      <w:proofErr w:type="spellStart"/>
      <w:r>
        <w:rPr>
          <w:rFonts w:ascii="Times New Roman" w:hAnsi="Times New Roman"/>
          <w:sz w:val="24"/>
          <w:szCs w:val="24"/>
        </w:rPr>
        <w:t>đầu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phiếu</w:t>
      </w:r>
      <w:proofErr w:type="spellEnd"/>
      <w:r w:rsid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2CFA">
        <w:rPr>
          <w:rFonts w:ascii="Times New Roman" w:hAnsi="Times New Roman"/>
          <w:sz w:val="24"/>
          <w:szCs w:val="24"/>
        </w:rPr>
        <w:t>Ngân</w:t>
      </w:r>
      <w:proofErr w:type="spellEnd"/>
      <w:r w:rsid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Trụ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sở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chính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: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Tầng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 6, TTTM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Chợ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Cửa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 Nam, 34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Cửa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 Nam,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Hoàn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Kiếm</w:t>
      </w:r>
      <w:proofErr w:type="spellEnd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 xml:space="preserve">, Hà </w:t>
      </w:r>
      <w:proofErr w:type="spellStart"/>
      <w:r w:rsidR="00B64B7F" w:rsidRPr="00517580">
        <w:rPr>
          <w:rFonts w:ascii="Times New Roman" w:eastAsiaTheme="minorHAnsi" w:hAnsi="Times New Roman" w:cstheme="minorBidi"/>
          <w:sz w:val="24"/>
          <w:szCs w:val="24"/>
        </w:rPr>
        <w:t>Nội</w:t>
      </w:r>
      <w:proofErr w:type="spellEnd"/>
    </w:p>
    <w:p w:rsidR="00B64B7F" w:rsidRPr="00517580" w:rsidRDefault="00B64B7F" w:rsidP="00B64B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bởi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 quỹ VietinBank</w:t>
      </w:r>
    </w:p>
    <w:p w:rsidR="00BA616D" w:rsidRDefault="00B64B7F" w:rsidP="00B64B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580">
        <w:rPr>
          <w:rFonts w:ascii="Times New Roman" w:hAnsi="Times New Roman"/>
          <w:sz w:val="24"/>
          <w:szCs w:val="24"/>
        </w:rPr>
        <w:t>Người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580">
        <w:rPr>
          <w:rFonts w:ascii="Times New Roman" w:hAnsi="Times New Roman"/>
          <w:sz w:val="24"/>
          <w:szCs w:val="24"/>
        </w:rPr>
        <w:t>thực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580">
        <w:rPr>
          <w:rFonts w:ascii="Times New Roman" w:hAnsi="Times New Roman"/>
          <w:sz w:val="24"/>
          <w:szCs w:val="24"/>
        </w:rPr>
        <w:t>hiện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580">
        <w:rPr>
          <w:rFonts w:ascii="Times New Roman" w:hAnsi="Times New Roman"/>
          <w:sz w:val="24"/>
          <w:szCs w:val="24"/>
        </w:rPr>
        <w:t>công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580">
        <w:rPr>
          <w:rFonts w:ascii="Times New Roman" w:hAnsi="Times New Roman"/>
          <w:sz w:val="24"/>
          <w:szCs w:val="24"/>
        </w:rPr>
        <w:t>bố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580">
        <w:rPr>
          <w:rFonts w:ascii="Times New Roman" w:hAnsi="Times New Roman"/>
          <w:sz w:val="24"/>
          <w:szCs w:val="24"/>
        </w:rPr>
        <w:t>thông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tin: </w:t>
      </w:r>
      <w:proofErr w:type="spellStart"/>
      <w:r w:rsidRPr="00517580">
        <w:rPr>
          <w:rFonts w:ascii="Times New Roman" w:hAnsi="Times New Roman"/>
          <w:sz w:val="24"/>
          <w:szCs w:val="24"/>
        </w:rPr>
        <w:t>Bà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Nguyễn Thị Lan – P. </w:t>
      </w:r>
      <w:proofErr w:type="spellStart"/>
      <w:r w:rsidRPr="00517580">
        <w:rPr>
          <w:rFonts w:ascii="Times New Roman" w:hAnsi="Times New Roman"/>
          <w:sz w:val="24"/>
          <w:szCs w:val="24"/>
        </w:rPr>
        <w:t>Tổng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580">
        <w:rPr>
          <w:rFonts w:ascii="Times New Roman" w:hAnsi="Times New Roman"/>
          <w:sz w:val="24"/>
          <w:szCs w:val="24"/>
        </w:rPr>
        <w:t>Giám</w:t>
      </w:r>
      <w:proofErr w:type="spellEnd"/>
      <w:r w:rsidRPr="00517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580">
        <w:rPr>
          <w:rFonts w:ascii="Times New Roman" w:hAnsi="Times New Roman"/>
          <w:sz w:val="24"/>
          <w:szCs w:val="24"/>
        </w:rPr>
        <w:t>đốc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 quỹ </w:t>
      </w:r>
      <w:proofErr w:type="spellStart"/>
      <w:r>
        <w:rPr>
          <w:rFonts w:ascii="Times New Roman" w:hAnsi="Times New Roman"/>
          <w:sz w:val="24"/>
          <w:szCs w:val="24"/>
        </w:rPr>
        <w:t>ngân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2CFA">
        <w:rPr>
          <w:rFonts w:ascii="Times New Roman" w:hAnsi="Times New Roman"/>
          <w:sz w:val="24"/>
          <w:szCs w:val="24"/>
        </w:rPr>
        <w:t>hàng</w:t>
      </w:r>
      <w:proofErr w:type="spellEnd"/>
      <w:r w:rsidR="00302CFA">
        <w:rPr>
          <w:rFonts w:ascii="Times New Roman" w:hAnsi="Times New Roman"/>
          <w:sz w:val="24"/>
          <w:szCs w:val="24"/>
        </w:rPr>
        <w:t xml:space="preserve"> TMCP </w:t>
      </w:r>
      <w:proofErr w:type="spellStart"/>
      <w:r w:rsidR="00302CFA">
        <w:rPr>
          <w:rFonts w:ascii="Times New Roman" w:hAnsi="Times New Roman"/>
          <w:sz w:val="24"/>
          <w:szCs w:val="24"/>
        </w:rPr>
        <w:t>Công</w:t>
      </w:r>
      <w:proofErr w:type="spellEnd"/>
      <w:r w:rsid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2CFA">
        <w:rPr>
          <w:rFonts w:ascii="Times New Roman" w:hAnsi="Times New Roman"/>
          <w:sz w:val="24"/>
          <w:szCs w:val="24"/>
        </w:rPr>
        <w:t>thương</w:t>
      </w:r>
      <w:proofErr w:type="spellEnd"/>
      <w:r w:rsid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2CFA">
        <w:rPr>
          <w:rFonts w:ascii="Times New Roman" w:hAnsi="Times New Roman"/>
          <w:sz w:val="24"/>
          <w:szCs w:val="24"/>
        </w:rPr>
        <w:t>Việt</w:t>
      </w:r>
      <w:proofErr w:type="spellEnd"/>
      <w:r w:rsidR="00302CFA">
        <w:rPr>
          <w:rFonts w:ascii="Times New Roman" w:hAnsi="Times New Roman"/>
          <w:sz w:val="24"/>
          <w:szCs w:val="24"/>
        </w:rPr>
        <w:t xml:space="preserve"> Nam</w:t>
      </w:r>
      <w:r w:rsidR="00B85694">
        <w:rPr>
          <w:rFonts w:ascii="Times New Roman" w:hAnsi="Times New Roman"/>
          <w:sz w:val="24"/>
          <w:szCs w:val="24"/>
        </w:rPr>
        <w:t xml:space="preserve"> (VTBF)</w:t>
      </w:r>
    </w:p>
    <w:p w:rsidR="00302CFA" w:rsidRPr="00517580" w:rsidRDefault="00B85694" w:rsidP="000C492E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VietinBank</w:t>
      </w:r>
    </w:p>
    <w:p w:rsidR="00302CFA" w:rsidRPr="00517580" w:rsidRDefault="00302CFA" w:rsidP="000C492E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517580">
        <w:rPr>
          <w:rFonts w:ascii="Times New Roman" w:eastAsiaTheme="minorHAnsi" w:hAnsi="Times New Roman" w:cstheme="minorBidi"/>
          <w:sz w:val="24"/>
          <w:szCs w:val="24"/>
        </w:rPr>
        <w:t>Điện</w:t>
      </w:r>
      <w:proofErr w:type="spellEnd"/>
      <w:r w:rsidRPr="0051758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517580">
        <w:rPr>
          <w:rFonts w:ascii="Times New Roman" w:eastAsiaTheme="minorHAnsi" w:hAnsi="Times New Roman" w:cstheme="minorBidi"/>
          <w:sz w:val="24"/>
          <w:szCs w:val="24"/>
        </w:rPr>
        <w:t>thoại</w:t>
      </w:r>
      <w:proofErr w:type="spellEnd"/>
      <w:r w:rsidRPr="00517580">
        <w:rPr>
          <w:rFonts w:ascii="Times New Roman" w:eastAsiaTheme="minorHAnsi" w:hAnsi="Times New Roman" w:cstheme="minorBidi"/>
          <w:sz w:val="24"/>
          <w:szCs w:val="24"/>
        </w:rPr>
        <w:t xml:space="preserve">: 024 3938.8505                  Fax: 024 3938.8500 </w:t>
      </w:r>
      <w:bookmarkStart w:id="0" w:name="_GoBack"/>
      <w:bookmarkEnd w:id="0"/>
    </w:p>
    <w:p w:rsidR="00302CFA" w:rsidRPr="00517580" w:rsidRDefault="00302CFA" w:rsidP="00302C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17580">
        <w:rPr>
          <w:rFonts w:ascii="Times New Roman" w:hAnsi="Times New Roman"/>
          <w:b/>
          <w:sz w:val="24"/>
          <w:szCs w:val="24"/>
        </w:rPr>
        <w:t>Nội</w:t>
      </w:r>
      <w:proofErr w:type="spellEnd"/>
      <w:r w:rsidRPr="00517580">
        <w:rPr>
          <w:rFonts w:ascii="Times New Roman" w:hAnsi="Times New Roman"/>
          <w:b/>
          <w:sz w:val="24"/>
          <w:szCs w:val="24"/>
        </w:rPr>
        <w:t xml:space="preserve"> dung </w:t>
      </w:r>
      <w:proofErr w:type="spellStart"/>
      <w:r w:rsidRPr="00517580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517580">
        <w:rPr>
          <w:rFonts w:ascii="Times New Roman" w:hAnsi="Times New Roman"/>
          <w:b/>
          <w:sz w:val="24"/>
          <w:szCs w:val="24"/>
        </w:rPr>
        <w:t xml:space="preserve"> tin </w:t>
      </w:r>
      <w:proofErr w:type="spellStart"/>
      <w:r w:rsidRPr="00517580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5175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7580">
        <w:rPr>
          <w:rFonts w:ascii="Times New Roman" w:hAnsi="Times New Roman"/>
          <w:b/>
          <w:sz w:val="24"/>
          <w:szCs w:val="24"/>
        </w:rPr>
        <w:t>bố</w:t>
      </w:r>
      <w:proofErr w:type="spellEnd"/>
      <w:r w:rsidRPr="00517580">
        <w:rPr>
          <w:rFonts w:ascii="Times New Roman" w:hAnsi="Times New Roman"/>
          <w:b/>
          <w:sz w:val="24"/>
          <w:szCs w:val="24"/>
        </w:rPr>
        <w:t xml:space="preserve">:  </w:t>
      </w:r>
    </w:p>
    <w:p w:rsidR="00302CFA" w:rsidRPr="00517580" w:rsidRDefault="00302CFA" w:rsidP="006260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2CFA">
        <w:rPr>
          <w:rFonts w:ascii="Times New Roman" w:hAnsi="Times New Roman"/>
          <w:sz w:val="24"/>
          <w:szCs w:val="24"/>
        </w:rPr>
        <w:t>Công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5694">
        <w:rPr>
          <w:rFonts w:ascii="Times New Roman" w:hAnsi="Times New Roman"/>
          <w:sz w:val="24"/>
          <w:szCs w:val="24"/>
        </w:rPr>
        <w:t>Quản</w:t>
      </w:r>
      <w:proofErr w:type="spellEnd"/>
      <w:r w:rsidR="00B85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5694">
        <w:rPr>
          <w:rFonts w:ascii="Times New Roman" w:hAnsi="Times New Roman"/>
          <w:sz w:val="24"/>
          <w:szCs w:val="24"/>
        </w:rPr>
        <w:t>lý</w:t>
      </w:r>
      <w:proofErr w:type="spellEnd"/>
      <w:r w:rsidR="00B85694">
        <w:rPr>
          <w:rFonts w:ascii="Times New Roman" w:hAnsi="Times New Roman"/>
          <w:sz w:val="24"/>
          <w:szCs w:val="24"/>
        </w:rPr>
        <w:t xml:space="preserve"> quỹ VietinBank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tin</w:t>
      </w:r>
      <w:r w:rsidR="00B64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về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Biên </w:t>
      </w:r>
      <w:proofErr w:type="spellStart"/>
      <w:r w:rsidR="00C96004">
        <w:rPr>
          <w:rFonts w:ascii="Times New Roman" w:hAnsi="Times New Roman"/>
          <w:sz w:val="24"/>
          <w:szCs w:val="24"/>
        </w:rPr>
        <w:t>bản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kiểm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phiếu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Lấy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="00C96004">
        <w:rPr>
          <w:rFonts w:ascii="Times New Roman" w:hAnsi="Times New Roman"/>
          <w:sz w:val="24"/>
          <w:szCs w:val="24"/>
        </w:rPr>
        <w:t>kiến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Đại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hội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Nhà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đầ</w:t>
      </w:r>
      <w:r w:rsidR="00424A2F">
        <w:rPr>
          <w:rFonts w:ascii="Times New Roman" w:hAnsi="Times New Roman"/>
          <w:sz w:val="24"/>
          <w:szCs w:val="24"/>
        </w:rPr>
        <w:t>u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tư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bằng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văn</w:t>
      </w:r>
      <w:proofErr w:type="spellEnd"/>
      <w:r w:rsidR="00C96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6004">
        <w:rPr>
          <w:rFonts w:ascii="Times New Roman" w:hAnsi="Times New Roman"/>
          <w:sz w:val="24"/>
          <w:szCs w:val="24"/>
        </w:rPr>
        <w:t>bản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và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Nghị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quyết </w:t>
      </w:r>
      <w:proofErr w:type="spellStart"/>
      <w:r w:rsidR="00424A2F">
        <w:rPr>
          <w:rFonts w:ascii="Times New Roman" w:hAnsi="Times New Roman"/>
          <w:sz w:val="24"/>
          <w:szCs w:val="24"/>
        </w:rPr>
        <w:t>Đại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hội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Nhà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đầu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tư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thường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niên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Quỹ </w:t>
      </w:r>
      <w:proofErr w:type="spellStart"/>
      <w:r w:rsidR="00424A2F">
        <w:rPr>
          <w:rFonts w:ascii="Times New Roman" w:hAnsi="Times New Roman"/>
          <w:sz w:val="24"/>
          <w:szCs w:val="24"/>
        </w:rPr>
        <w:t>đầu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tư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trái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phiếu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Ngân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hàng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công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thương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Việ</w:t>
      </w:r>
      <w:r w:rsidR="009260D5">
        <w:rPr>
          <w:rFonts w:ascii="Times New Roman" w:hAnsi="Times New Roman"/>
          <w:sz w:val="24"/>
          <w:szCs w:val="24"/>
        </w:rPr>
        <w:t>t</w:t>
      </w:r>
      <w:proofErr w:type="spellEnd"/>
      <w:r w:rsidR="009260D5">
        <w:rPr>
          <w:rFonts w:ascii="Times New Roman" w:hAnsi="Times New Roman"/>
          <w:sz w:val="24"/>
          <w:szCs w:val="24"/>
        </w:rPr>
        <w:t xml:space="preserve"> Nam</w:t>
      </w:r>
      <w:r w:rsidR="00424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A2F">
        <w:rPr>
          <w:rFonts w:ascii="Times New Roman" w:hAnsi="Times New Roman"/>
          <w:sz w:val="24"/>
          <w:szCs w:val="24"/>
        </w:rPr>
        <w:t>năm</w:t>
      </w:r>
      <w:proofErr w:type="spellEnd"/>
      <w:r w:rsidR="00424A2F">
        <w:rPr>
          <w:rFonts w:ascii="Times New Roman" w:hAnsi="Times New Roman"/>
          <w:sz w:val="24"/>
          <w:szCs w:val="24"/>
        </w:rPr>
        <w:t xml:space="preserve"> 2020</w:t>
      </w:r>
      <w:r w:rsidR="00C96004">
        <w:rPr>
          <w:rFonts w:ascii="Times New Roman" w:hAnsi="Times New Roman"/>
          <w:sz w:val="24"/>
          <w:szCs w:val="24"/>
        </w:rPr>
        <w:t xml:space="preserve"> </w:t>
      </w:r>
      <w:r w:rsidR="006260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64B7F">
        <w:rPr>
          <w:rFonts w:ascii="Times New Roman" w:hAnsi="Times New Roman"/>
          <w:sz w:val="24"/>
          <w:szCs w:val="24"/>
        </w:rPr>
        <w:t>Nội</w:t>
      </w:r>
      <w:proofErr w:type="spellEnd"/>
      <w:r w:rsidR="00B64B7F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="0062601F">
        <w:rPr>
          <w:rFonts w:ascii="Times New Roman" w:hAnsi="Times New Roman"/>
          <w:sz w:val="24"/>
          <w:szCs w:val="24"/>
        </w:rPr>
        <w:t>theo</w:t>
      </w:r>
      <w:proofErr w:type="spellEnd"/>
      <w:r w:rsidR="0062601F">
        <w:rPr>
          <w:rFonts w:ascii="Times New Roman" w:hAnsi="Times New Roman"/>
          <w:sz w:val="24"/>
          <w:szCs w:val="24"/>
        </w:rPr>
        <w:t xml:space="preserve"> file </w:t>
      </w:r>
      <w:proofErr w:type="spellStart"/>
      <w:r w:rsidR="0062601F">
        <w:rPr>
          <w:rFonts w:ascii="Times New Roman" w:hAnsi="Times New Roman"/>
          <w:sz w:val="24"/>
          <w:szCs w:val="24"/>
        </w:rPr>
        <w:t>đính</w:t>
      </w:r>
      <w:proofErr w:type="spellEnd"/>
      <w:r w:rsidR="00626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601F">
        <w:rPr>
          <w:rFonts w:ascii="Times New Roman" w:hAnsi="Times New Roman"/>
          <w:sz w:val="24"/>
          <w:szCs w:val="24"/>
        </w:rPr>
        <w:t>kèm</w:t>
      </w:r>
      <w:proofErr w:type="spellEnd"/>
      <w:r w:rsidR="0062601F">
        <w:rPr>
          <w:rFonts w:ascii="Times New Roman" w:hAnsi="Times New Roman"/>
          <w:sz w:val="24"/>
          <w:szCs w:val="24"/>
        </w:rPr>
        <w:t>)</w:t>
      </w:r>
    </w:p>
    <w:p w:rsidR="00450F7D" w:rsidRDefault="00302CFA" w:rsidP="005175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02CFA">
        <w:rPr>
          <w:rFonts w:ascii="Times New Roman" w:hAnsi="Times New Roman"/>
          <w:sz w:val="24"/>
          <w:szCs w:val="24"/>
        </w:rPr>
        <w:t>Chúng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tôi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xin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302CFA">
        <w:rPr>
          <w:rFonts w:ascii="Times New Roman" w:hAnsi="Times New Roman"/>
          <w:sz w:val="24"/>
          <w:szCs w:val="24"/>
        </w:rPr>
        <w:t>kết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các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thông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302CFA">
        <w:rPr>
          <w:rFonts w:ascii="Times New Roman" w:hAnsi="Times New Roman"/>
          <w:sz w:val="24"/>
          <w:szCs w:val="24"/>
        </w:rPr>
        <w:t>công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bố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trên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đây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là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đúng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sự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thật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và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hoàn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toàn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chịu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trách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nhiệm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trước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pháp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luật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về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nội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302CFA">
        <w:rPr>
          <w:rFonts w:ascii="Times New Roman" w:hAnsi="Times New Roman"/>
          <w:sz w:val="24"/>
          <w:szCs w:val="24"/>
        </w:rPr>
        <w:t>các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thông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302CFA">
        <w:rPr>
          <w:rFonts w:ascii="Times New Roman" w:hAnsi="Times New Roman"/>
          <w:sz w:val="24"/>
          <w:szCs w:val="24"/>
        </w:rPr>
        <w:t>đã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công</w:t>
      </w:r>
      <w:proofErr w:type="spellEnd"/>
      <w:r w:rsidRPr="00302C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CFA">
        <w:rPr>
          <w:rFonts w:ascii="Times New Roman" w:hAnsi="Times New Roman"/>
          <w:sz w:val="24"/>
          <w:szCs w:val="24"/>
        </w:rPr>
        <w:t>bố</w:t>
      </w:r>
      <w:proofErr w:type="spellEnd"/>
    </w:p>
    <w:p w:rsidR="00517580" w:rsidRDefault="00517580" w:rsidP="00517580">
      <w:pPr>
        <w:ind w:left="2880" w:firstLine="720"/>
        <w:jc w:val="center"/>
        <w:rPr>
          <w:rFonts w:ascii="Times New Roman" w:hAnsi="Times New Roman"/>
          <w:b/>
          <w:sz w:val="24"/>
          <w:szCs w:val="24"/>
        </w:rPr>
      </w:pPr>
      <w:r w:rsidRPr="00517580">
        <w:rPr>
          <w:rFonts w:ascii="Times New Roman" w:hAnsi="Times New Roman"/>
          <w:b/>
          <w:sz w:val="24"/>
          <w:szCs w:val="24"/>
        </w:rPr>
        <w:t>PHÓ TỔNG GIÁM ĐỐC</w:t>
      </w:r>
    </w:p>
    <w:p w:rsidR="00517580" w:rsidRDefault="00517580" w:rsidP="00517580">
      <w:pPr>
        <w:jc w:val="right"/>
        <w:rPr>
          <w:rFonts w:ascii="Times New Roman" w:hAnsi="Times New Roman"/>
          <w:b/>
          <w:sz w:val="24"/>
          <w:szCs w:val="24"/>
        </w:rPr>
      </w:pPr>
    </w:p>
    <w:p w:rsidR="00517580" w:rsidRPr="00517580" w:rsidRDefault="00517580" w:rsidP="00517580">
      <w:pPr>
        <w:jc w:val="right"/>
        <w:rPr>
          <w:rFonts w:ascii="Times New Roman" w:hAnsi="Times New Roman"/>
          <w:b/>
          <w:sz w:val="24"/>
          <w:szCs w:val="24"/>
        </w:rPr>
      </w:pPr>
    </w:p>
    <w:p w:rsidR="00517580" w:rsidRDefault="00517580" w:rsidP="00517580">
      <w:pPr>
        <w:jc w:val="right"/>
        <w:rPr>
          <w:rFonts w:ascii="Times New Roman" w:hAnsi="Times New Roman"/>
          <w:b/>
          <w:sz w:val="24"/>
          <w:szCs w:val="24"/>
        </w:rPr>
      </w:pPr>
    </w:p>
    <w:p w:rsidR="00517580" w:rsidRPr="00517580" w:rsidRDefault="00517580" w:rsidP="00517580">
      <w:pPr>
        <w:ind w:left="3600"/>
        <w:jc w:val="center"/>
        <w:rPr>
          <w:rFonts w:ascii="Times New Roman" w:hAnsi="Times New Roman"/>
          <w:b/>
          <w:sz w:val="24"/>
          <w:szCs w:val="24"/>
        </w:rPr>
      </w:pPr>
      <w:r w:rsidRPr="00517580">
        <w:rPr>
          <w:rFonts w:ascii="Times New Roman" w:hAnsi="Times New Roman"/>
          <w:b/>
          <w:sz w:val="24"/>
          <w:szCs w:val="24"/>
        </w:rPr>
        <w:t>NGUYỄN THỊ LAN</w:t>
      </w:r>
    </w:p>
    <w:sectPr w:rsidR="00517580" w:rsidRPr="00517580" w:rsidSect="002A700B">
      <w:pgSz w:w="11907" w:h="16840" w:code="9"/>
      <w:pgMar w:top="864" w:right="720" w:bottom="56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150"/>
    <w:multiLevelType w:val="hybridMultilevel"/>
    <w:tmpl w:val="9266E3EE"/>
    <w:lvl w:ilvl="0" w:tplc="8396874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47CE"/>
    <w:multiLevelType w:val="hybridMultilevel"/>
    <w:tmpl w:val="EEEA36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7545"/>
    <w:multiLevelType w:val="hybridMultilevel"/>
    <w:tmpl w:val="366E7C86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E13259"/>
    <w:multiLevelType w:val="hybridMultilevel"/>
    <w:tmpl w:val="9416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7766"/>
    <w:multiLevelType w:val="hybridMultilevel"/>
    <w:tmpl w:val="0472F5F6"/>
    <w:lvl w:ilvl="0" w:tplc="73724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A2D3D"/>
    <w:multiLevelType w:val="hybridMultilevel"/>
    <w:tmpl w:val="2736BEA0"/>
    <w:lvl w:ilvl="0" w:tplc="8396874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21B41"/>
    <w:multiLevelType w:val="multilevel"/>
    <w:tmpl w:val="B8C01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80175DE"/>
    <w:multiLevelType w:val="hybridMultilevel"/>
    <w:tmpl w:val="94342E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B0923"/>
    <w:multiLevelType w:val="hybridMultilevel"/>
    <w:tmpl w:val="F962E262"/>
    <w:lvl w:ilvl="0" w:tplc="2E2EF8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2A3A31"/>
    <w:multiLevelType w:val="hybridMultilevel"/>
    <w:tmpl w:val="957E8CD0"/>
    <w:lvl w:ilvl="0" w:tplc="3B06A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D7FD1"/>
    <w:multiLevelType w:val="hybridMultilevel"/>
    <w:tmpl w:val="A6021B12"/>
    <w:lvl w:ilvl="0" w:tplc="261441D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458F"/>
    <w:multiLevelType w:val="hybridMultilevel"/>
    <w:tmpl w:val="51500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0090F"/>
    <w:multiLevelType w:val="hybridMultilevel"/>
    <w:tmpl w:val="8ABA6C74"/>
    <w:lvl w:ilvl="0" w:tplc="8396874E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E4593"/>
    <w:multiLevelType w:val="hybridMultilevel"/>
    <w:tmpl w:val="10E0C5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4FC747C9"/>
    <w:multiLevelType w:val="hybridMultilevel"/>
    <w:tmpl w:val="7B46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D0B9B"/>
    <w:multiLevelType w:val="hybridMultilevel"/>
    <w:tmpl w:val="8A346896"/>
    <w:lvl w:ilvl="0" w:tplc="03FE72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02FE"/>
    <w:multiLevelType w:val="hybridMultilevel"/>
    <w:tmpl w:val="F8D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B04A5"/>
    <w:multiLevelType w:val="hybridMultilevel"/>
    <w:tmpl w:val="DFBA7E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80816"/>
    <w:multiLevelType w:val="multilevel"/>
    <w:tmpl w:val="49D875B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Calibri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Calibri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Calibri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Calibri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hint="default"/>
        <w:b w:val="0"/>
        <w:sz w:val="24"/>
      </w:rPr>
    </w:lvl>
  </w:abstractNum>
  <w:abstractNum w:abstractNumId="19">
    <w:nsid w:val="7004191C"/>
    <w:multiLevelType w:val="hybridMultilevel"/>
    <w:tmpl w:val="D1E6FAEA"/>
    <w:lvl w:ilvl="0" w:tplc="8668E4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7BCE"/>
    <w:multiLevelType w:val="hybridMultilevel"/>
    <w:tmpl w:val="3294D6BC"/>
    <w:lvl w:ilvl="0" w:tplc="D61EB3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8F6F37A">
      <w:start w:val="1"/>
      <w:numFmt w:val="bullet"/>
      <w:lvlText w:val=""/>
      <w:lvlJc w:val="left"/>
      <w:pPr>
        <w:tabs>
          <w:tab w:val="num" w:pos="2520"/>
        </w:tabs>
        <w:ind w:left="244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F3D15F7"/>
    <w:multiLevelType w:val="hybridMultilevel"/>
    <w:tmpl w:val="D25EEF84"/>
    <w:lvl w:ilvl="0" w:tplc="882A1C2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9"/>
  </w:num>
  <w:num w:numId="5">
    <w:abstractNumId w:val="20"/>
  </w:num>
  <w:num w:numId="6">
    <w:abstractNumId w:val="18"/>
  </w:num>
  <w:num w:numId="7">
    <w:abstractNumId w:val="13"/>
  </w:num>
  <w:num w:numId="8">
    <w:abstractNumId w:val="1"/>
  </w:num>
  <w:num w:numId="9">
    <w:abstractNumId w:val="16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3"/>
  </w:num>
  <w:num w:numId="15">
    <w:abstractNumId w:val="17"/>
  </w:num>
  <w:num w:numId="16">
    <w:abstractNumId w:val="12"/>
  </w:num>
  <w:num w:numId="17">
    <w:abstractNumId w:val="0"/>
  </w:num>
  <w:num w:numId="18">
    <w:abstractNumId w:val="11"/>
  </w:num>
  <w:num w:numId="19">
    <w:abstractNumId w:val="4"/>
  </w:num>
  <w:num w:numId="20">
    <w:abstractNumId w:val="21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5C331C"/>
    <w:rsid w:val="00001F55"/>
    <w:rsid w:val="00016E55"/>
    <w:rsid w:val="00023818"/>
    <w:rsid w:val="000277D2"/>
    <w:rsid w:val="0003443E"/>
    <w:rsid w:val="000369D0"/>
    <w:rsid w:val="000A1C96"/>
    <w:rsid w:val="000A21FC"/>
    <w:rsid w:val="000A2DAA"/>
    <w:rsid w:val="000C10DB"/>
    <w:rsid w:val="000C3B71"/>
    <w:rsid w:val="000C492E"/>
    <w:rsid w:val="000D518A"/>
    <w:rsid w:val="000F21CF"/>
    <w:rsid w:val="00102396"/>
    <w:rsid w:val="0011201B"/>
    <w:rsid w:val="00116766"/>
    <w:rsid w:val="00121825"/>
    <w:rsid w:val="00122E35"/>
    <w:rsid w:val="001369C1"/>
    <w:rsid w:val="00137D2B"/>
    <w:rsid w:val="00142A0A"/>
    <w:rsid w:val="0014429A"/>
    <w:rsid w:val="00163AF5"/>
    <w:rsid w:val="00166F4A"/>
    <w:rsid w:val="001714CE"/>
    <w:rsid w:val="00181D15"/>
    <w:rsid w:val="001931A6"/>
    <w:rsid w:val="001B0FEB"/>
    <w:rsid w:val="001B4137"/>
    <w:rsid w:val="001D7655"/>
    <w:rsid w:val="001E6E50"/>
    <w:rsid w:val="001F0135"/>
    <w:rsid w:val="0021471E"/>
    <w:rsid w:val="00256CF9"/>
    <w:rsid w:val="002912D0"/>
    <w:rsid w:val="002A700B"/>
    <w:rsid w:val="00302CFA"/>
    <w:rsid w:val="00303607"/>
    <w:rsid w:val="003219A4"/>
    <w:rsid w:val="003277D4"/>
    <w:rsid w:val="00337FAB"/>
    <w:rsid w:val="00364A83"/>
    <w:rsid w:val="0037003B"/>
    <w:rsid w:val="00374BF4"/>
    <w:rsid w:val="00385EA9"/>
    <w:rsid w:val="00392F4D"/>
    <w:rsid w:val="003B4B44"/>
    <w:rsid w:val="003B5085"/>
    <w:rsid w:val="003B58E8"/>
    <w:rsid w:val="003B658E"/>
    <w:rsid w:val="003D56E1"/>
    <w:rsid w:val="003E3C4E"/>
    <w:rsid w:val="003F3384"/>
    <w:rsid w:val="00413660"/>
    <w:rsid w:val="00424A2F"/>
    <w:rsid w:val="00446759"/>
    <w:rsid w:val="00450F7D"/>
    <w:rsid w:val="00457B3C"/>
    <w:rsid w:val="00472E46"/>
    <w:rsid w:val="0047444F"/>
    <w:rsid w:val="004820BD"/>
    <w:rsid w:val="004A3F30"/>
    <w:rsid w:val="004B25B4"/>
    <w:rsid w:val="004E7E3D"/>
    <w:rsid w:val="004F0324"/>
    <w:rsid w:val="00517580"/>
    <w:rsid w:val="00526BF4"/>
    <w:rsid w:val="0053210B"/>
    <w:rsid w:val="00532CC4"/>
    <w:rsid w:val="00535853"/>
    <w:rsid w:val="00536FCF"/>
    <w:rsid w:val="00550710"/>
    <w:rsid w:val="005542F8"/>
    <w:rsid w:val="00571BC4"/>
    <w:rsid w:val="00597FCE"/>
    <w:rsid w:val="005C331C"/>
    <w:rsid w:val="005D5CFF"/>
    <w:rsid w:val="005E7BD3"/>
    <w:rsid w:val="006031C1"/>
    <w:rsid w:val="0061268D"/>
    <w:rsid w:val="0062601F"/>
    <w:rsid w:val="0062610D"/>
    <w:rsid w:val="00636B1F"/>
    <w:rsid w:val="00642E48"/>
    <w:rsid w:val="00645210"/>
    <w:rsid w:val="00674CCA"/>
    <w:rsid w:val="006754FC"/>
    <w:rsid w:val="00675B2C"/>
    <w:rsid w:val="0069112A"/>
    <w:rsid w:val="00693276"/>
    <w:rsid w:val="006C1568"/>
    <w:rsid w:val="006C5DF2"/>
    <w:rsid w:val="006D4E05"/>
    <w:rsid w:val="006E58E5"/>
    <w:rsid w:val="006F2108"/>
    <w:rsid w:val="0071579F"/>
    <w:rsid w:val="00726CB7"/>
    <w:rsid w:val="00744920"/>
    <w:rsid w:val="0075280D"/>
    <w:rsid w:val="007543E0"/>
    <w:rsid w:val="0077571F"/>
    <w:rsid w:val="00786BC3"/>
    <w:rsid w:val="00790D3F"/>
    <w:rsid w:val="007916E8"/>
    <w:rsid w:val="0079232C"/>
    <w:rsid w:val="0079334A"/>
    <w:rsid w:val="007A39DD"/>
    <w:rsid w:val="007A611B"/>
    <w:rsid w:val="007C0DAD"/>
    <w:rsid w:val="007C7C03"/>
    <w:rsid w:val="007E5507"/>
    <w:rsid w:val="007E667C"/>
    <w:rsid w:val="00805394"/>
    <w:rsid w:val="0080710C"/>
    <w:rsid w:val="008303F4"/>
    <w:rsid w:val="008626F4"/>
    <w:rsid w:val="00886EB7"/>
    <w:rsid w:val="008938E4"/>
    <w:rsid w:val="008A3A30"/>
    <w:rsid w:val="008B18BF"/>
    <w:rsid w:val="008B2DA4"/>
    <w:rsid w:val="008C53F0"/>
    <w:rsid w:val="008D5BDB"/>
    <w:rsid w:val="00912FBC"/>
    <w:rsid w:val="00912FC6"/>
    <w:rsid w:val="00922F34"/>
    <w:rsid w:val="00924DA2"/>
    <w:rsid w:val="009260D5"/>
    <w:rsid w:val="009271A3"/>
    <w:rsid w:val="009435A9"/>
    <w:rsid w:val="00964D77"/>
    <w:rsid w:val="00967C15"/>
    <w:rsid w:val="00980A33"/>
    <w:rsid w:val="00984167"/>
    <w:rsid w:val="00986EDB"/>
    <w:rsid w:val="009878AE"/>
    <w:rsid w:val="00991CEA"/>
    <w:rsid w:val="009C32BF"/>
    <w:rsid w:val="009C733C"/>
    <w:rsid w:val="009E26E3"/>
    <w:rsid w:val="009F45B1"/>
    <w:rsid w:val="009F7CEA"/>
    <w:rsid w:val="00A159F4"/>
    <w:rsid w:val="00A40F48"/>
    <w:rsid w:val="00A41A25"/>
    <w:rsid w:val="00A44F2F"/>
    <w:rsid w:val="00A50B9C"/>
    <w:rsid w:val="00A50C37"/>
    <w:rsid w:val="00A52A3C"/>
    <w:rsid w:val="00A63622"/>
    <w:rsid w:val="00A63D27"/>
    <w:rsid w:val="00A75EB0"/>
    <w:rsid w:val="00A96FA2"/>
    <w:rsid w:val="00AA66A6"/>
    <w:rsid w:val="00AC247A"/>
    <w:rsid w:val="00AC417C"/>
    <w:rsid w:val="00AC5872"/>
    <w:rsid w:val="00AC5BA9"/>
    <w:rsid w:val="00AC6953"/>
    <w:rsid w:val="00AF2825"/>
    <w:rsid w:val="00AF66F5"/>
    <w:rsid w:val="00B13813"/>
    <w:rsid w:val="00B158EC"/>
    <w:rsid w:val="00B20CA1"/>
    <w:rsid w:val="00B23D4B"/>
    <w:rsid w:val="00B3527D"/>
    <w:rsid w:val="00B6149A"/>
    <w:rsid w:val="00B64B7F"/>
    <w:rsid w:val="00B843E1"/>
    <w:rsid w:val="00B85694"/>
    <w:rsid w:val="00B875D1"/>
    <w:rsid w:val="00B94885"/>
    <w:rsid w:val="00B955AA"/>
    <w:rsid w:val="00BA616D"/>
    <w:rsid w:val="00BB17A5"/>
    <w:rsid w:val="00BD64BB"/>
    <w:rsid w:val="00C212A7"/>
    <w:rsid w:val="00C339B4"/>
    <w:rsid w:val="00C425FE"/>
    <w:rsid w:val="00C50D7E"/>
    <w:rsid w:val="00C5379A"/>
    <w:rsid w:val="00C6068F"/>
    <w:rsid w:val="00C62125"/>
    <w:rsid w:val="00C7128B"/>
    <w:rsid w:val="00C75877"/>
    <w:rsid w:val="00C8451C"/>
    <w:rsid w:val="00C96004"/>
    <w:rsid w:val="00CA7C14"/>
    <w:rsid w:val="00CC5D04"/>
    <w:rsid w:val="00CF0F1B"/>
    <w:rsid w:val="00CF59AC"/>
    <w:rsid w:val="00D03277"/>
    <w:rsid w:val="00D41184"/>
    <w:rsid w:val="00D76F77"/>
    <w:rsid w:val="00D8240C"/>
    <w:rsid w:val="00DA09B1"/>
    <w:rsid w:val="00DA41D3"/>
    <w:rsid w:val="00DB2906"/>
    <w:rsid w:val="00DC4541"/>
    <w:rsid w:val="00DF3582"/>
    <w:rsid w:val="00E07E99"/>
    <w:rsid w:val="00E215CD"/>
    <w:rsid w:val="00E37CC1"/>
    <w:rsid w:val="00E40655"/>
    <w:rsid w:val="00E75667"/>
    <w:rsid w:val="00E8185E"/>
    <w:rsid w:val="00E862FC"/>
    <w:rsid w:val="00EA0B41"/>
    <w:rsid w:val="00EC490C"/>
    <w:rsid w:val="00ED197C"/>
    <w:rsid w:val="00ED5A7D"/>
    <w:rsid w:val="00EF4E08"/>
    <w:rsid w:val="00F10B39"/>
    <w:rsid w:val="00F228C2"/>
    <w:rsid w:val="00F266B6"/>
    <w:rsid w:val="00F44D1F"/>
    <w:rsid w:val="00F51A3B"/>
    <w:rsid w:val="00F57529"/>
    <w:rsid w:val="00F745E3"/>
    <w:rsid w:val="00F82CD5"/>
    <w:rsid w:val="00F9766E"/>
    <w:rsid w:val="00FC6B32"/>
    <w:rsid w:val="00FC6F0E"/>
    <w:rsid w:val="00F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1C"/>
  </w:style>
  <w:style w:type="paragraph" w:styleId="Heading7">
    <w:name w:val="heading 7"/>
    <w:basedOn w:val="Normal"/>
    <w:next w:val="Normal"/>
    <w:link w:val="Heading7Char"/>
    <w:qFormat/>
    <w:rsid w:val="005C331C"/>
    <w:pPr>
      <w:keepNext/>
      <w:spacing w:after="0" w:line="240" w:lineRule="auto"/>
      <w:jc w:val="center"/>
      <w:outlineLvl w:val="6"/>
    </w:pPr>
    <w:rPr>
      <w:rFonts w:ascii=".VnBlackH" w:eastAsia="Times New Roman" w:hAnsi=".VnBlackH" w:cs="Times New Roman"/>
      <w:b/>
      <w:sz w:val="4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C331C"/>
    <w:rPr>
      <w:rFonts w:ascii=".VnBlackH" w:eastAsia="Times New Roman" w:hAnsi=".VnBlackH" w:cs="Times New Roman"/>
      <w:b/>
      <w:sz w:val="42"/>
      <w:szCs w:val="20"/>
    </w:rPr>
  </w:style>
  <w:style w:type="paragraph" w:styleId="Header">
    <w:name w:val="header"/>
    <w:basedOn w:val="Normal"/>
    <w:link w:val="HeaderChar"/>
    <w:unhideWhenUsed/>
    <w:rsid w:val="005C331C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331C"/>
    <w:rPr>
      <w:rFonts w:ascii="Arial" w:eastAsia="Calibri" w:hAnsi="Arial" w:cs="Times New Roman"/>
    </w:rPr>
  </w:style>
  <w:style w:type="paragraph" w:styleId="ListParagraph">
    <w:name w:val="List Paragraph"/>
    <w:aliases w:val="Thang2,Level 2,Paragraph,Norm,abc,List Paragraph1,Đoạn của Danh sách,List Paragraph11,Đoạn c𞹺Danh sách,List Paragraph111,Đoạn c���?nh sách,Nga 3,List Paragraph2,Colorful List - Accent 11,List Paragraph21,List Paragraph1111,bullet"/>
    <w:basedOn w:val="Normal"/>
    <w:link w:val="ListParagraphChar"/>
    <w:uiPriority w:val="34"/>
    <w:qFormat/>
    <w:rsid w:val="005C331C"/>
    <w:pPr>
      <w:ind w:left="720"/>
      <w:contextualSpacing/>
    </w:pPr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5C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75667"/>
    <w:pPr>
      <w:spacing w:after="0" w:line="240" w:lineRule="auto"/>
      <w:jc w:val="center"/>
    </w:pPr>
    <w:rPr>
      <w:rFonts w:ascii=".VnTimeH" w:eastAsia="Times New Roman" w:hAnsi=".VnTimeH" w:cs="Times New Roman"/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E75667"/>
    <w:rPr>
      <w:rFonts w:ascii=".VnTimeH" w:eastAsia="Times New Roman" w:hAnsi=".VnTimeH" w:cs="Times New Roman"/>
      <w:b/>
      <w:color w:val="000000"/>
      <w:szCs w:val="20"/>
    </w:rPr>
  </w:style>
  <w:style w:type="character" w:customStyle="1" w:styleId="ListParagraphChar">
    <w:name w:val="List Paragraph Char"/>
    <w:aliases w:val="Thang2 Char,Level 2 Char,Paragraph Char,Norm Char,abc Char,List Paragraph1 Char,Đoạn của Danh sách Char,List Paragraph11 Char,Đoạn c𞹺Danh sách Char,List Paragraph111 Char,Đoạn c���?nh sách Char,Nga 3 Char,List Paragraph2 Char"/>
    <w:basedOn w:val="DefaultParagraphFont"/>
    <w:link w:val="ListParagraph"/>
    <w:uiPriority w:val="34"/>
    <w:locked/>
    <w:rsid w:val="007E5507"/>
    <w:rPr>
      <w:rFonts w:ascii="Arial" w:eastAsia="Calibri" w:hAnsi="Arial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0710C"/>
    <w:pPr>
      <w:spacing w:after="120"/>
    </w:pPr>
    <w:rPr>
      <w:lang w:val="en-MY"/>
    </w:rPr>
  </w:style>
  <w:style w:type="character" w:customStyle="1" w:styleId="BodyTextChar">
    <w:name w:val="Body Text Char"/>
    <w:basedOn w:val="DefaultParagraphFont"/>
    <w:link w:val="BodyText"/>
    <w:uiPriority w:val="99"/>
    <w:rsid w:val="0080710C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A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61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616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Ngoc Anh</dc:creator>
  <cp:lastModifiedBy>Tran Thi Bich Ngoc</cp:lastModifiedBy>
  <cp:revision>10</cp:revision>
  <cp:lastPrinted>2020-04-24T08:03:00Z</cp:lastPrinted>
  <dcterms:created xsi:type="dcterms:W3CDTF">2019-03-22T03:27:00Z</dcterms:created>
  <dcterms:modified xsi:type="dcterms:W3CDTF">2020-04-24T08:10:00Z</dcterms:modified>
</cp:coreProperties>
</file>